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88BD8">
      <w:pPr>
        <w:spacing w:before="137" w:line="220" w:lineRule="auto"/>
        <w:jc w:val="both"/>
        <w:rPr>
          <w:rFonts w:hint="eastAsia" w:ascii="仿宋_GB2312" w:hAnsi="仿宋_GB2312" w:eastAsia="仿宋_GB2312" w:cs="仿宋_GB2312"/>
          <w:b w:val="0"/>
          <w:bCs w:val="0"/>
          <w:spacing w:val="5"/>
          <w:sz w:val="24"/>
          <w:szCs w:val="24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pacing w:val="5"/>
          <w:sz w:val="24"/>
          <w:szCs w:val="24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pacing w:val="5"/>
          <w:sz w:val="24"/>
          <w:szCs w:val="24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</w:p>
    <w:p w14:paraId="4B1E27E2">
      <w:pPr>
        <w:spacing w:before="137" w:line="22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07E1BAA9">
      <w:pPr>
        <w:spacing w:before="137" w:line="22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济宁医学院</w:t>
      </w:r>
    </w:p>
    <w:p w14:paraId="65BB97A2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研究生教育课程思政示范项目</w:t>
      </w:r>
    </w:p>
    <w:p w14:paraId="782BB883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结项鉴定书</w:t>
      </w:r>
    </w:p>
    <w:p w14:paraId="70EA4510">
      <w:pPr>
        <w:rPr>
          <w:rFonts w:ascii="黑体" w:hAnsi="黑体" w:eastAsia="黑体" w:cs="黑体"/>
          <w:spacing w:val="-2"/>
          <w:sz w:val="44"/>
          <w:szCs w:val="44"/>
        </w:rPr>
      </w:pPr>
    </w:p>
    <w:p w14:paraId="70615400">
      <w:pPr>
        <w:spacing w:before="91" w:line="240" w:lineRule="auto"/>
        <w:ind w:left="1526"/>
        <w:rPr>
          <w:rFonts w:ascii="宋体" w:hAnsi="宋体" w:eastAsia="宋体" w:cs="宋体"/>
          <w:spacing w:val="-4"/>
          <w:sz w:val="28"/>
          <w:szCs w:val="28"/>
        </w:rPr>
      </w:pPr>
    </w:p>
    <w:p w14:paraId="47E7CBC1">
      <w:pPr>
        <w:spacing w:before="91" w:line="240" w:lineRule="auto"/>
        <w:ind w:left="1526"/>
        <w:rPr>
          <w:rFonts w:ascii="宋体" w:hAnsi="宋体" w:eastAsia="宋体" w:cs="宋体"/>
          <w:spacing w:val="-4"/>
          <w:sz w:val="28"/>
          <w:szCs w:val="28"/>
        </w:rPr>
      </w:pPr>
    </w:p>
    <w:p w14:paraId="24D2FEB0">
      <w:pPr>
        <w:spacing w:before="91" w:line="240" w:lineRule="auto"/>
        <w:ind w:left="1526"/>
        <w:rPr>
          <w:rFonts w:ascii="宋体" w:hAnsi="宋体" w:eastAsia="宋体" w:cs="宋体"/>
          <w:spacing w:val="-4"/>
          <w:sz w:val="28"/>
          <w:szCs w:val="28"/>
        </w:rPr>
      </w:pPr>
    </w:p>
    <w:p w14:paraId="2DDDE6CC">
      <w:pPr>
        <w:spacing w:before="91" w:line="240" w:lineRule="auto"/>
        <w:ind w:left="1526"/>
        <w:rPr>
          <w:rFonts w:ascii="宋体" w:hAnsi="宋体" w:eastAsia="宋体" w:cs="宋体"/>
          <w:spacing w:val="-4"/>
          <w:sz w:val="28"/>
          <w:szCs w:val="28"/>
        </w:rPr>
      </w:pPr>
    </w:p>
    <w:p w14:paraId="6BEE8DFF">
      <w:pPr>
        <w:spacing w:before="91" w:line="240" w:lineRule="auto"/>
        <w:ind w:left="1526"/>
        <w:rPr>
          <w:rFonts w:ascii="宋体" w:hAnsi="宋体" w:eastAsia="宋体" w:cs="宋体"/>
          <w:spacing w:val="-4"/>
          <w:sz w:val="28"/>
          <w:szCs w:val="28"/>
        </w:rPr>
      </w:pPr>
    </w:p>
    <w:p w14:paraId="368DCD64">
      <w:pPr>
        <w:spacing w:before="91" w:line="240" w:lineRule="auto"/>
        <w:ind w:left="15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项目名称：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</w:t>
      </w:r>
    </w:p>
    <w:p w14:paraId="4BC00C13">
      <w:pPr>
        <w:spacing w:before="285" w:line="240" w:lineRule="auto"/>
        <w:ind w:left="152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单位名称：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</w:t>
      </w:r>
    </w:p>
    <w:p w14:paraId="54DC6DED">
      <w:pPr>
        <w:spacing w:before="287" w:line="240" w:lineRule="auto"/>
        <w:ind w:left="1526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pacing w:val="-2"/>
          <w:sz w:val="28"/>
          <w:szCs w:val="28"/>
        </w:rPr>
        <w:t>项目类别：</w:t>
      </w:r>
      <w:r>
        <w:rPr>
          <w:rFonts w:ascii="宋体" w:hAnsi="宋体" w:eastAsia="宋体" w:cs="宋体"/>
          <w:spacing w:val="-2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spacing w:val="-2"/>
          <w:sz w:val="28"/>
          <w:szCs w:val="28"/>
          <w:u w:val="single" w:color="auto"/>
        </w:rPr>
        <w:t xml:space="preserve">课程□ 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spacing w:val="11"/>
          <w:sz w:val="28"/>
          <w:szCs w:val="28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8"/>
          <w:szCs w:val="28"/>
          <w:u w:val="single" w:color="auto"/>
        </w:rPr>
        <w:t>教改□</w:t>
      </w:r>
      <w:r>
        <w:rPr>
          <w:rFonts w:hint="eastAsia" w:ascii="宋体" w:hAnsi="宋体" w:eastAsia="宋体" w:cs="宋体"/>
          <w:spacing w:val="-2"/>
          <w:sz w:val="28"/>
          <w:szCs w:val="28"/>
          <w:u w:val="single" w:color="auto"/>
          <w:lang w:val="en-US" w:eastAsia="zh-CN"/>
        </w:rPr>
        <w:t xml:space="preserve"> </w:t>
      </w:r>
    </w:p>
    <w:p w14:paraId="361AF088">
      <w:pPr>
        <w:spacing w:before="285" w:line="240" w:lineRule="auto"/>
        <w:ind w:left="15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项目负责人：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</w:t>
      </w:r>
    </w:p>
    <w:p w14:paraId="1CA845AF">
      <w:pPr>
        <w:spacing w:before="317" w:line="240" w:lineRule="auto"/>
        <w:ind w:left="152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鉴定</w:t>
      </w:r>
      <w:r>
        <w:rPr>
          <w:rFonts w:ascii="宋体" w:hAnsi="宋体" w:eastAsia="宋体" w:cs="宋体"/>
          <w:spacing w:val="-2"/>
          <w:sz w:val="28"/>
          <w:szCs w:val="28"/>
        </w:rPr>
        <w:t>日期：</w:t>
      </w:r>
      <w:r>
        <w:rPr>
          <w:rFonts w:ascii="宋体" w:hAnsi="宋体" w:eastAsia="宋体" w:cs="宋体"/>
          <w:spacing w:val="-2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spacing w:val="-2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spacing w:val="-2"/>
          <w:sz w:val="28"/>
          <w:szCs w:val="28"/>
        </w:rPr>
        <w:t>年</w:t>
      </w:r>
      <w:r>
        <w:rPr>
          <w:rFonts w:ascii="宋体" w:hAnsi="宋体" w:eastAsia="宋体" w:cs="宋体"/>
          <w:spacing w:val="4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宋体" w:hAnsi="宋体" w:eastAsia="宋体" w:cs="宋体"/>
          <w:spacing w:val="4"/>
          <w:sz w:val="28"/>
          <w:szCs w:val="28"/>
          <w:u w:val="single"/>
        </w:rPr>
        <w:t xml:space="preserve">   </w:t>
      </w:r>
      <w:r>
        <w:rPr>
          <w:rFonts w:ascii="宋体" w:hAnsi="宋体" w:eastAsia="宋体" w:cs="宋体"/>
          <w:spacing w:val="-2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 xml:space="preserve">  </w:t>
      </w:r>
    </w:p>
    <w:p w14:paraId="48831392">
      <w:pPr>
        <w:spacing w:line="246" w:lineRule="auto"/>
        <w:rPr>
          <w:rFonts w:ascii="Arial"/>
          <w:sz w:val="21"/>
        </w:rPr>
      </w:pPr>
    </w:p>
    <w:p w14:paraId="1F08A3E9">
      <w:pPr>
        <w:spacing w:line="246" w:lineRule="auto"/>
        <w:rPr>
          <w:rFonts w:ascii="Arial"/>
          <w:sz w:val="21"/>
        </w:rPr>
      </w:pPr>
    </w:p>
    <w:p w14:paraId="30B7CB9D">
      <w:pPr>
        <w:spacing w:line="246" w:lineRule="auto"/>
        <w:rPr>
          <w:rFonts w:ascii="Arial"/>
          <w:sz w:val="21"/>
        </w:rPr>
      </w:pPr>
    </w:p>
    <w:p w14:paraId="2AF9DAA6">
      <w:pPr>
        <w:spacing w:line="247" w:lineRule="auto"/>
        <w:rPr>
          <w:rFonts w:ascii="Arial"/>
          <w:sz w:val="21"/>
        </w:rPr>
      </w:pPr>
    </w:p>
    <w:p w14:paraId="6FF2B73A">
      <w:pPr>
        <w:spacing w:line="247" w:lineRule="auto"/>
        <w:rPr>
          <w:rFonts w:ascii="Arial"/>
          <w:sz w:val="21"/>
        </w:rPr>
      </w:pPr>
    </w:p>
    <w:p w14:paraId="3FD46F3F">
      <w:pPr>
        <w:spacing w:line="247" w:lineRule="auto"/>
        <w:rPr>
          <w:rFonts w:ascii="Arial"/>
          <w:sz w:val="21"/>
        </w:rPr>
      </w:pPr>
    </w:p>
    <w:p w14:paraId="7C641637">
      <w:pPr>
        <w:spacing w:line="247" w:lineRule="auto"/>
        <w:rPr>
          <w:rFonts w:ascii="Arial"/>
          <w:sz w:val="21"/>
        </w:rPr>
      </w:pPr>
    </w:p>
    <w:p w14:paraId="6142687A">
      <w:pPr>
        <w:spacing w:line="247" w:lineRule="auto"/>
        <w:rPr>
          <w:rFonts w:ascii="Arial"/>
          <w:sz w:val="21"/>
        </w:rPr>
      </w:pPr>
    </w:p>
    <w:p w14:paraId="4CFD5B4B">
      <w:pPr>
        <w:spacing w:line="247" w:lineRule="auto"/>
        <w:rPr>
          <w:rFonts w:ascii="Arial"/>
          <w:sz w:val="21"/>
        </w:rPr>
      </w:pPr>
    </w:p>
    <w:p w14:paraId="461EA278">
      <w:pPr>
        <w:spacing w:line="247" w:lineRule="auto"/>
        <w:rPr>
          <w:rFonts w:ascii="Arial"/>
          <w:sz w:val="21"/>
        </w:rPr>
      </w:pPr>
    </w:p>
    <w:p w14:paraId="7F1DDB18">
      <w:pPr>
        <w:spacing w:line="247" w:lineRule="auto"/>
        <w:rPr>
          <w:rFonts w:ascii="Arial"/>
          <w:sz w:val="21"/>
        </w:rPr>
      </w:pPr>
    </w:p>
    <w:p w14:paraId="6324046C">
      <w:pPr>
        <w:spacing w:before="101" w:line="225" w:lineRule="auto"/>
        <w:jc w:val="center"/>
        <w:rPr>
          <w:rFonts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spacing w:val="4"/>
          <w:sz w:val="31"/>
          <w:szCs w:val="31"/>
          <w:lang w:val="en-US" w:eastAsia="zh-CN"/>
        </w:rPr>
        <w:t>济宁医学院研究生处</w:t>
      </w:r>
      <w:r>
        <w:rPr>
          <w:rFonts w:ascii="宋体" w:hAnsi="宋体" w:eastAsia="宋体" w:cs="宋体"/>
          <w:spacing w:val="4"/>
          <w:sz w:val="31"/>
          <w:szCs w:val="31"/>
        </w:rPr>
        <w:t>制</w:t>
      </w:r>
    </w:p>
    <w:p w14:paraId="72725008">
      <w:pPr>
        <w:spacing w:line="225" w:lineRule="auto"/>
        <w:jc w:val="center"/>
        <w:rPr>
          <w:rFonts w:ascii="宋体" w:hAnsi="宋体" w:eastAsia="宋体" w:cs="宋体"/>
          <w:sz w:val="31"/>
          <w:szCs w:val="31"/>
        </w:rPr>
        <w:sectPr>
          <w:footerReference r:id="rId3" w:type="default"/>
          <w:pgSz w:w="11906" w:h="16839"/>
          <w:pgMar w:top="1431" w:right="1736" w:bottom="1781" w:left="1561" w:header="0" w:footer="1531" w:gutter="0"/>
          <w:pgNumType w:fmt="numberInDash" w:start="1"/>
          <w:cols w:space="720" w:num="1"/>
        </w:sectPr>
      </w:pPr>
    </w:p>
    <w:p w14:paraId="4FF72117">
      <w:pPr>
        <w:rPr>
          <w:rFonts w:ascii="黑体" w:hAnsi="黑体" w:eastAsia="黑体" w:cs="黑体"/>
          <w:spacing w:val="-2"/>
          <w:sz w:val="44"/>
          <w:szCs w:val="44"/>
        </w:rPr>
      </w:pPr>
    </w:p>
    <w:p w14:paraId="427D1835">
      <w:pPr>
        <w:spacing w:before="91" w:line="222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pacing w:val="-2"/>
          <w:sz w:val="44"/>
          <w:szCs w:val="44"/>
        </w:rPr>
        <w:t>专家审查意见</w:t>
      </w:r>
    </w:p>
    <w:p w14:paraId="74DA9ADC">
      <w:pPr>
        <w:spacing w:line="19" w:lineRule="exact"/>
      </w:pPr>
    </w:p>
    <w:tbl>
      <w:tblPr>
        <w:tblStyle w:val="6"/>
        <w:tblW w:w="909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4"/>
      </w:tblGrid>
      <w:tr w14:paraId="7F20C4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1" w:hRule="atLeast"/>
        </w:trPr>
        <w:tc>
          <w:tcPr>
            <w:tcW w:w="909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3CF228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</w:rPr>
              <w:t>请对项目主要工作、取得成果和人才培养成效等方面进行简要评价，不少于</w:t>
            </w:r>
            <w:r>
              <w:rPr>
                <w:rFonts w:hint="eastAsia" w:ascii="仿宋_GB2312" w:hAnsi="仿宋_GB2312" w:eastAsia="仿宋_GB2312" w:cs="仿宋_GB2312"/>
                <w:spacing w:val="-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5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pacing w:val="5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-27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"/>
              </w:rPr>
              <w:t>字。（如采取通讯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</w:rPr>
              <w:t>评议，此页可复制，</w:t>
            </w:r>
            <w:r>
              <w:rPr>
                <w:rFonts w:hint="eastAsia" w:ascii="仿宋_GB2312" w:hAnsi="仿宋_GB2312" w:eastAsia="仿宋_GB2312" w:cs="仿宋_GB2312"/>
                <w:spacing w:val="-5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</w:rPr>
              <w:t>由每位专家单独签署意见）</w:t>
            </w:r>
          </w:p>
          <w:p w14:paraId="7B7EB2E6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09CBCA1F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42E9DED2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1B798379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575C393F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0278D449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01780712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27781963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263ECAB8">
            <w:pPr>
              <w:pStyle w:val="5"/>
              <w:spacing w:before="57" w:line="256" w:lineRule="auto"/>
              <w:ind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11B3A5B4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7EE93966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12F49821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1CCCB6CC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001E428B">
            <w:pPr>
              <w:pStyle w:val="5"/>
              <w:spacing w:before="57" w:line="256" w:lineRule="auto"/>
              <w:ind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58712D87">
            <w:pPr>
              <w:pStyle w:val="5"/>
              <w:spacing w:before="57" w:line="256" w:lineRule="auto"/>
              <w:ind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3898E04E">
            <w:pPr>
              <w:pStyle w:val="5"/>
              <w:spacing w:before="57" w:line="256" w:lineRule="auto"/>
              <w:ind w:left="111" w:right="102"/>
              <w:rPr>
                <w:rFonts w:hint="eastAsia" w:ascii="仿宋_GB2312" w:hAnsi="仿宋_GB2312" w:eastAsia="仿宋_GB2312" w:cs="仿宋_GB2312"/>
                <w:spacing w:val="7"/>
              </w:rPr>
            </w:pPr>
          </w:p>
          <w:p w14:paraId="16DADBCB">
            <w:pPr>
              <w:spacing w:line="243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79586A6A"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0F1707B5"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08B5E683">
            <w:pPr>
              <w:spacing w:line="244" w:lineRule="auto"/>
              <w:rPr>
                <w:rFonts w:hint="eastAsia" w:ascii="仿宋_GB2312" w:hAnsi="仿宋_GB2312" w:eastAsia="仿宋_GB2312" w:cs="仿宋_GB2312"/>
                <w:sz w:val="21"/>
              </w:rPr>
            </w:pPr>
          </w:p>
          <w:p w14:paraId="1B446243">
            <w:pPr>
              <w:spacing w:line="244" w:lineRule="auto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>是否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同意该项目结项。</w:t>
            </w:r>
          </w:p>
          <w:p w14:paraId="3432C90B">
            <w:pPr>
              <w:spacing w:line="24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82ECEFE">
            <w:pPr>
              <w:spacing w:line="24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2B315F7">
            <w:pPr>
              <w:spacing w:line="24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DF6C0F1">
            <w:pPr>
              <w:spacing w:line="24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8851823">
            <w:pPr>
              <w:spacing w:line="24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C4B5BD6">
            <w:pPr>
              <w:spacing w:line="244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7BA0490">
            <w:pPr>
              <w:pStyle w:val="5"/>
              <w:spacing w:before="65" w:line="226" w:lineRule="auto"/>
              <w:ind w:left="473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</w:rPr>
              <w:t>专家签字：</w:t>
            </w:r>
          </w:p>
          <w:p w14:paraId="54D4A4E9">
            <w:pPr>
              <w:spacing w:line="311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2522F51">
            <w:pPr>
              <w:spacing w:line="311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07BD8DB">
            <w:pPr>
              <w:pStyle w:val="5"/>
              <w:spacing w:before="65" w:line="225" w:lineRule="auto"/>
              <w:ind w:left="5048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9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17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  <w:t>日</w:t>
            </w:r>
          </w:p>
          <w:p w14:paraId="02DE934F">
            <w:pPr>
              <w:pStyle w:val="5"/>
              <w:spacing w:before="65" w:line="225" w:lineRule="auto"/>
              <w:ind w:left="5048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</w:pPr>
          </w:p>
        </w:tc>
      </w:tr>
    </w:tbl>
    <w:p w14:paraId="59C52B61">
      <w:pPr>
        <w:rPr>
          <w:rFonts w:ascii="Arial" w:hAnsi="Arial" w:eastAsia="Arial" w:cs="Arial"/>
          <w:sz w:val="21"/>
          <w:szCs w:val="21"/>
        </w:rPr>
        <w:sectPr>
          <w:footerReference r:id="rId4" w:type="default"/>
          <w:pgSz w:w="11906" w:h="16839"/>
          <w:pgMar w:top="1431" w:right="1398" w:bottom="1781" w:left="1398" w:header="0" w:footer="1531" w:gutter="0"/>
          <w:pgNumType w:fmt="numberInDash" w:start="1"/>
          <w:cols w:space="720" w:num="1"/>
        </w:sectPr>
      </w:pPr>
    </w:p>
    <w:tbl>
      <w:tblPr>
        <w:tblStyle w:val="6"/>
        <w:tblW w:w="8620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956"/>
        <w:gridCol w:w="1622"/>
        <w:gridCol w:w="1678"/>
        <w:gridCol w:w="1529"/>
        <w:gridCol w:w="2086"/>
      </w:tblGrid>
      <w:tr w14:paraId="1E385B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2" w:hRule="atLeast"/>
        </w:trPr>
        <w:tc>
          <w:tcPr>
            <w:tcW w:w="8620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A57A04D">
            <w:pPr>
              <w:pStyle w:val="5"/>
              <w:spacing w:before="168" w:line="225" w:lineRule="auto"/>
              <w:jc w:val="center"/>
              <w:rPr>
                <w:spacing w:val="8"/>
              </w:rPr>
            </w:pPr>
            <w:r>
              <w:rPr>
                <w:rFonts w:hint="eastAsia" w:ascii="黑体" w:hAnsi="黑体" w:eastAsia="黑体" w:cs="黑体"/>
                <w:spacing w:val="8"/>
                <w:sz w:val="32"/>
                <w:szCs w:val="32"/>
              </w:rPr>
              <w:t>评审专家组成员</w:t>
            </w:r>
          </w:p>
        </w:tc>
      </w:tr>
      <w:tr w14:paraId="4CE987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749" w:type="dxa"/>
            <w:tcBorders>
              <w:left w:val="single" w:color="000000" w:sz="6" w:space="0"/>
            </w:tcBorders>
            <w:vAlign w:val="center"/>
          </w:tcPr>
          <w:p w14:paraId="0D0C4B2D">
            <w:pPr>
              <w:pStyle w:val="5"/>
              <w:spacing w:before="54" w:line="225" w:lineRule="auto"/>
              <w:jc w:val="center"/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956" w:type="dxa"/>
            <w:vAlign w:val="center"/>
          </w:tcPr>
          <w:p w14:paraId="214FD2C1">
            <w:pPr>
              <w:pStyle w:val="5"/>
              <w:spacing w:before="54" w:line="225" w:lineRule="auto"/>
              <w:jc w:val="center"/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622" w:type="dxa"/>
            <w:vAlign w:val="center"/>
          </w:tcPr>
          <w:p w14:paraId="5233EDD0">
            <w:pPr>
              <w:pStyle w:val="5"/>
              <w:spacing w:before="54" w:line="225" w:lineRule="auto"/>
              <w:jc w:val="center"/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  <w:t>工作单位</w:t>
            </w:r>
          </w:p>
        </w:tc>
        <w:tc>
          <w:tcPr>
            <w:tcW w:w="1678" w:type="dxa"/>
            <w:vAlign w:val="center"/>
          </w:tcPr>
          <w:p w14:paraId="433F8329">
            <w:pPr>
              <w:pStyle w:val="5"/>
              <w:spacing w:before="54" w:line="225" w:lineRule="auto"/>
              <w:jc w:val="center"/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  <w:t>现从事专业</w:t>
            </w:r>
          </w:p>
        </w:tc>
        <w:tc>
          <w:tcPr>
            <w:tcW w:w="1529" w:type="dxa"/>
            <w:tcBorders>
              <w:right w:val="single" w:color="000000" w:sz="6" w:space="0"/>
            </w:tcBorders>
            <w:vAlign w:val="center"/>
          </w:tcPr>
          <w:p w14:paraId="5301C789">
            <w:pPr>
              <w:pStyle w:val="5"/>
              <w:spacing w:before="54" w:line="225" w:lineRule="auto"/>
              <w:jc w:val="center"/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  <w:t>职称/</w:t>
            </w:r>
            <w:r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</w:rPr>
              <w:t>职务</w:t>
            </w:r>
          </w:p>
        </w:tc>
        <w:tc>
          <w:tcPr>
            <w:tcW w:w="2086" w:type="dxa"/>
            <w:tcBorders>
              <w:right w:val="single" w:color="000000" w:sz="6" w:space="0"/>
            </w:tcBorders>
            <w:vAlign w:val="center"/>
          </w:tcPr>
          <w:p w14:paraId="14F48A7E">
            <w:pPr>
              <w:pStyle w:val="5"/>
              <w:spacing w:before="54" w:line="225" w:lineRule="auto"/>
              <w:jc w:val="center"/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w w:val="100"/>
                <w:sz w:val="28"/>
                <w:szCs w:val="28"/>
                <w:lang w:val="en-US" w:eastAsia="zh-CN"/>
              </w:rPr>
              <w:t>联系方式</w:t>
            </w:r>
          </w:p>
        </w:tc>
      </w:tr>
      <w:tr w14:paraId="67884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749" w:type="dxa"/>
            <w:tcBorders>
              <w:left w:val="single" w:color="000000" w:sz="6" w:space="0"/>
            </w:tcBorders>
            <w:vAlign w:val="center"/>
          </w:tcPr>
          <w:p w14:paraId="6CB34536">
            <w:pPr>
              <w:pStyle w:val="5"/>
              <w:spacing w:before="240" w:line="185" w:lineRule="auto"/>
              <w:ind w:left="359"/>
            </w:pPr>
            <w:r>
              <w:t>1</w:t>
            </w:r>
          </w:p>
        </w:tc>
        <w:tc>
          <w:tcPr>
            <w:tcW w:w="956" w:type="dxa"/>
            <w:vAlign w:val="center"/>
          </w:tcPr>
          <w:p w14:paraId="32E5E893">
            <w:pPr>
              <w:pStyle w:val="5"/>
              <w:spacing w:before="213" w:line="228" w:lineRule="auto"/>
            </w:pPr>
            <w:r>
              <w:rPr>
                <w:spacing w:val="7"/>
              </w:rPr>
              <w:t>（组长）</w:t>
            </w:r>
          </w:p>
        </w:tc>
        <w:tc>
          <w:tcPr>
            <w:tcW w:w="1622" w:type="dxa"/>
            <w:vAlign w:val="center"/>
          </w:tcPr>
          <w:p w14:paraId="1A3D8291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vAlign w:val="center"/>
          </w:tcPr>
          <w:p w14:paraId="10BCF480"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  <w:tc>
          <w:tcPr>
            <w:tcW w:w="1529" w:type="dxa"/>
            <w:tcBorders>
              <w:right w:val="single" w:color="000000" w:sz="6" w:space="0"/>
            </w:tcBorders>
            <w:vAlign w:val="center"/>
          </w:tcPr>
          <w:p w14:paraId="198BD91C">
            <w:pPr>
              <w:rPr>
                <w:rFonts w:ascii="Arial"/>
                <w:sz w:val="21"/>
              </w:rPr>
            </w:pPr>
          </w:p>
        </w:tc>
        <w:tc>
          <w:tcPr>
            <w:tcW w:w="2086" w:type="dxa"/>
            <w:tcBorders>
              <w:right w:val="single" w:color="000000" w:sz="6" w:space="0"/>
            </w:tcBorders>
            <w:vAlign w:val="center"/>
          </w:tcPr>
          <w:p w14:paraId="6C0B3F6E">
            <w:pPr>
              <w:rPr>
                <w:rFonts w:ascii="Arial"/>
                <w:sz w:val="21"/>
              </w:rPr>
            </w:pPr>
          </w:p>
        </w:tc>
      </w:tr>
      <w:tr w14:paraId="6194E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1" w:hRule="atLeast"/>
        </w:trPr>
        <w:tc>
          <w:tcPr>
            <w:tcW w:w="749" w:type="dxa"/>
            <w:tcBorders>
              <w:left w:val="single" w:color="000000" w:sz="6" w:space="0"/>
            </w:tcBorders>
            <w:vAlign w:val="center"/>
          </w:tcPr>
          <w:p w14:paraId="5D0922EC">
            <w:pPr>
              <w:pStyle w:val="5"/>
              <w:spacing w:before="240" w:line="185" w:lineRule="auto"/>
              <w:ind w:left="354"/>
            </w:pPr>
            <w:r>
              <w:t>2</w:t>
            </w:r>
          </w:p>
        </w:tc>
        <w:tc>
          <w:tcPr>
            <w:tcW w:w="956" w:type="dxa"/>
            <w:vAlign w:val="center"/>
          </w:tcPr>
          <w:p w14:paraId="3C799DE9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center"/>
          </w:tcPr>
          <w:p w14:paraId="77646951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vAlign w:val="center"/>
          </w:tcPr>
          <w:p w14:paraId="05D196F6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tcBorders>
              <w:right w:val="single" w:color="000000" w:sz="6" w:space="0"/>
            </w:tcBorders>
            <w:vAlign w:val="center"/>
          </w:tcPr>
          <w:p w14:paraId="3DCBA8FA">
            <w:pPr>
              <w:rPr>
                <w:rFonts w:ascii="Arial"/>
                <w:sz w:val="21"/>
              </w:rPr>
            </w:pPr>
          </w:p>
        </w:tc>
        <w:tc>
          <w:tcPr>
            <w:tcW w:w="2086" w:type="dxa"/>
            <w:tcBorders>
              <w:right w:val="single" w:color="000000" w:sz="6" w:space="0"/>
            </w:tcBorders>
            <w:vAlign w:val="center"/>
          </w:tcPr>
          <w:p w14:paraId="5ADF78B0">
            <w:pPr>
              <w:rPr>
                <w:rFonts w:ascii="Arial"/>
                <w:sz w:val="21"/>
              </w:rPr>
            </w:pPr>
          </w:p>
        </w:tc>
      </w:tr>
      <w:tr w14:paraId="58F555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1" w:hRule="atLeast"/>
        </w:trPr>
        <w:tc>
          <w:tcPr>
            <w:tcW w:w="749" w:type="dxa"/>
            <w:tcBorders>
              <w:left w:val="single" w:color="000000" w:sz="6" w:space="0"/>
            </w:tcBorders>
            <w:vAlign w:val="center"/>
          </w:tcPr>
          <w:p w14:paraId="38CA64D8">
            <w:pPr>
              <w:pStyle w:val="5"/>
              <w:spacing w:before="239" w:line="187" w:lineRule="auto"/>
              <w:ind w:left="363"/>
            </w:pPr>
            <w:r>
              <w:t>3</w:t>
            </w:r>
          </w:p>
        </w:tc>
        <w:tc>
          <w:tcPr>
            <w:tcW w:w="956" w:type="dxa"/>
            <w:vAlign w:val="center"/>
          </w:tcPr>
          <w:p w14:paraId="72D9F632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center"/>
          </w:tcPr>
          <w:p w14:paraId="07D06F01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vAlign w:val="center"/>
          </w:tcPr>
          <w:p w14:paraId="17F1645B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tcBorders>
              <w:right w:val="single" w:color="000000" w:sz="6" w:space="0"/>
            </w:tcBorders>
            <w:vAlign w:val="center"/>
          </w:tcPr>
          <w:p w14:paraId="4664BEA5">
            <w:pPr>
              <w:rPr>
                <w:rFonts w:ascii="Arial"/>
                <w:sz w:val="21"/>
              </w:rPr>
            </w:pPr>
          </w:p>
        </w:tc>
        <w:tc>
          <w:tcPr>
            <w:tcW w:w="2086" w:type="dxa"/>
            <w:tcBorders>
              <w:right w:val="single" w:color="000000" w:sz="6" w:space="0"/>
            </w:tcBorders>
            <w:vAlign w:val="center"/>
          </w:tcPr>
          <w:p w14:paraId="64732732">
            <w:pPr>
              <w:rPr>
                <w:rFonts w:ascii="Arial"/>
                <w:sz w:val="21"/>
              </w:rPr>
            </w:pPr>
          </w:p>
        </w:tc>
      </w:tr>
      <w:tr w14:paraId="17627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749" w:type="dxa"/>
            <w:tcBorders>
              <w:left w:val="single" w:color="000000" w:sz="6" w:space="0"/>
            </w:tcBorders>
            <w:vAlign w:val="center"/>
          </w:tcPr>
          <w:p w14:paraId="55BA76E2">
            <w:pPr>
              <w:pStyle w:val="5"/>
              <w:spacing w:before="239" w:line="185" w:lineRule="auto"/>
              <w:ind w:left="354"/>
            </w:pPr>
            <w:r>
              <w:t>4</w:t>
            </w:r>
          </w:p>
        </w:tc>
        <w:tc>
          <w:tcPr>
            <w:tcW w:w="956" w:type="dxa"/>
            <w:vAlign w:val="center"/>
          </w:tcPr>
          <w:p w14:paraId="60A40645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center"/>
          </w:tcPr>
          <w:p w14:paraId="46E808F8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vAlign w:val="center"/>
          </w:tcPr>
          <w:p w14:paraId="475A24BF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tcBorders>
              <w:right w:val="single" w:color="000000" w:sz="6" w:space="0"/>
            </w:tcBorders>
            <w:vAlign w:val="center"/>
          </w:tcPr>
          <w:p w14:paraId="4B7BB66E">
            <w:pPr>
              <w:rPr>
                <w:rFonts w:ascii="Arial"/>
                <w:sz w:val="21"/>
              </w:rPr>
            </w:pPr>
          </w:p>
        </w:tc>
        <w:tc>
          <w:tcPr>
            <w:tcW w:w="2086" w:type="dxa"/>
            <w:tcBorders>
              <w:right w:val="single" w:color="000000" w:sz="6" w:space="0"/>
            </w:tcBorders>
            <w:vAlign w:val="center"/>
          </w:tcPr>
          <w:p w14:paraId="41DAF9E9">
            <w:pPr>
              <w:rPr>
                <w:rFonts w:ascii="Arial"/>
                <w:sz w:val="21"/>
              </w:rPr>
            </w:pPr>
          </w:p>
        </w:tc>
      </w:tr>
      <w:tr w14:paraId="3FA5EC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749" w:type="dxa"/>
            <w:tcBorders>
              <w:left w:val="single" w:color="000000" w:sz="6" w:space="0"/>
            </w:tcBorders>
            <w:vAlign w:val="center"/>
          </w:tcPr>
          <w:p w14:paraId="4C96F155">
            <w:pPr>
              <w:pStyle w:val="5"/>
              <w:spacing w:before="241" w:line="184" w:lineRule="auto"/>
              <w:ind w:left="357"/>
            </w:pPr>
            <w:r>
              <w:t>5</w:t>
            </w:r>
          </w:p>
        </w:tc>
        <w:tc>
          <w:tcPr>
            <w:tcW w:w="956" w:type="dxa"/>
            <w:vAlign w:val="center"/>
          </w:tcPr>
          <w:p w14:paraId="357547D9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center"/>
          </w:tcPr>
          <w:p w14:paraId="498660DB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vAlign w:val="center"/>
          </w:tcPr>
          <w:p w14:paraId="4B74942E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tcBorders>
              <w:right w:val="single" w:color="000000" w:sz="6" w:space="0"/>
            </w:tcBorders>
            <w:vAlign w:val="center"/>
          </w:tcPr>
          <w:p w14:paraId="135DE489">
            <w:pPr>
              <w:rPr>
                <w:rFonts w:ascii="Arial"/>
                <w:sz w:val="21"/>
              </w:rPr>
            </w:pPr>
          </w:p>
        </w:tc>
        <w:tc>
          <w:tcPr>
            <w:tcW w:w="2086" w:type="dxa"/>
            <w:tcBorders>
              <w:right w:val="single" w:color="000000" w:sz="6" w:space="0"/>
            </w:tcBorders>
            <w:vAlign w:val="center"/>
          </w:tcPr>
          <w:p w14:paraId="438F6D0E">
            <w:pPr>
              <w:rPr>
                <w:rFonts w:ascii="Arial"/>
                <w:sz w:val="21"/>
              </w:rPr>
            </w:pPr>
          </w:p>
        </w:tc>
      </w:tr>
      <w:tr w14:paraId="0D55F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49" w:type="dxa"/>
            <w:tcBorders>
              <w:left w:val="single" w:color="000000" w:sz="6" w:space="0"/>
            </w:tcBorders>
            <w:vAlign w:val="center"/>
          </w:tcPr>
          <w:p w14:paraId="585D2B87">
            <w:pPr>
              <w:spacing w:line="276" w:lineRule="auto"/>
              <w:rPr>
                <w:rFonts w:ascii="Arial"/>
                <w:sz w:val="21"/>
              </w:rPr>
            </w:pPr>
          </w:p>
          <w:p w14:paraId="040CD99C">
            <w:pPr>
              <w:pStyle w:val="5"/>
              <w:spacing w:before="65" w:line="141" w:lineRule="exact"/>
              <w:ind w:left="216"/>
            </w:pPr>
            <w:r>
              <w:rPr>
                <w:spacing w:val="4"/>
                <w:position w:val="-3"/>
              </w:rPr>
              <w:t>……</w:t>
            </w:r>
          </w:p>
        </w:tc>
        <w:tc>
          <w:tcPr>
            <w:tcW w:w="956" w:type="dxa"/>
            <w:vAlign w:val="center"/>
          </w:tcPr>
          <w:p w14:paraId="3A3D14C5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center"/>
          </w:tcPr>
          <w:p w14:paraId="63670A88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vAlign w:val="center"/>
          </w:tcPr>
          <w:p w14:paraId="11A5055B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tcBorders>
              <w:right w:val="single" w:color="000000" w:sz="6" w:space="0"/>
            </w:tcBorders>
            <w:vAlign w:val="center"/>
          </w:tcPr>
          <w:p w14:paraId="0E05795D">
            <w:pPr>
              <w:rPr>
                <w:rFonts w:ascii="Arial"/>
                <w:sz w:val="21"/>
              </w:rPr>
            </w:pPr>
          </w:p>
        </w:tc>
        <w:tc>
          <w:tcPr>
            <w:tcW w:w="2086" w:type="dxa"/>
            <w:tcBorders>
              <w:right w:val="single" w:color="000000" w:sz="6" w:space="0"/>
            </w:tcBorders>
            <w:vAlign w:val="center"/>
          </w:tcPr>
          <w:p w14:paraId="151A9927">
            <w:pPr>
              <w:rPr>
                <w:rFonts w:ascii="Arial"/>
                <w:sz w:val="21"/>
              </w:rPr>
            </w:pPr>
          </w:p>
        </w:tc>
      </w:tr>
      <w:tr w14:paraId="15EB2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49" w:type="dxa"/>
            <w:tcBorders>
              <w:left w:val="single" w:color="000000" w:sz="6" w:space="0"/>
            </w:tcBorders>
            <w:vAlign w:val="center"/>
          </w:tcPr>
          <w:p w14:paraId="14FFFEB1">
            <w:pPr>
              <w:pStyle w:val="5"/>
              <w:spacing w:before="65" w:line="141" w:lineRule="exact"/>
              <w:ind w:left="216"/>
              <w:rPr>
                <w:spacing w:val="4"/>
                <w:position w:val="-3"/>
              </w:rPr>
            </w:pPr>
          </w:p>
        </w:tc>
        <w:tc>
          <w:tcPr>
            <w:tcW w:w="956" w:type="dxa"/>
            <w:vAlign w:val="center"/>
          </w:tcPr>
          <w:p w14:paraId="5D1608A4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vAlign w:val="center"/>
          </w:tcPr>
          <w:p w14:paraId="5958FBDF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vAlign w:val="center"/>
          </w:tcPr>
          <w:p w14:paraId="20E33885"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tcBorders>
              <w:right w:val="single" w:color="000000" w:sz="6" w:space="0"/>
            </w:tcBorders>
            <w:vAlign w:val="center"/>
          </w:tcPr>
          <w:p w14:paraId="7C8C7BBA">
            <w:pPr>
              <w:rPr>
                <w:rFonts w:ascii="Arial"/>
                <w:sz w:val="21"/>
              </w:rPr>
            </w:pPr>
          </w:p>
        </w:tc>
        <w:tc>
          <w:tcPr>
            <w:tcW w:w="2086" w:type="dxa"/>
            <w:tcBorders>
              <w:right w:val="single" w:color="000000" w:sz="6" w:space="0"/>
            </w:tcBorders>
            <w:vAlign w:val="center"/>
          </w:tcPr>
          <w:p w14:paraId="09E46111">
            <w:pPr>
              <w:rPr>
                <w:rFonts w:ascii="Arial"/>
                <w:sz w:val="21"/>
              </w:rPr>
            </w:pPr>
          </w:p>
        </w:tc>
      </w:tr>
    </w:tbl>
    <w:p w14:paraId="12DA5A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舒圆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程行简">
    <w:panose1 w:val="00020600040101010101"/>
    <w:charset w:val="86"/>
    <w:family w:val="auto"/>
    <w:pitch w:val="default"/>
    <w:sig w:usb0="A00002BF" w:usb1="18E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0C504">
    <w:pPr>
      <w:spacing w:line="178" w:lineRule="auto"/>
      <w:jc w:val="right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36E8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E7D82"/>
    <w:rsid w:val="2D8E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2025-03-20T08:16:00Z</dcterms:created>
  <dc:creator>菲菲猪</dc:creator>
  <cp:lastModifiedBy>菲菲猪</cp:lastModifiedBy>
  <dcterms:modified xsi:type="dcterms:W3CDTF">2025-03-20T08:48:33Z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8A6DB34773D24F258DD707243C49DCEE_11</vt:lpwstr>
  </property>
  <property fmtid="{D5CDD505-2E9C-101B-9397-08002B2CF9AE}" pid="4" name="KSOTemplateDocerSaveRecord">
    <vt:lpwstr>eyJoZGlkIjoiNjU4NzA4MmMyYjBjZmZjOGI3ODBiMDk1OWIyNjlkNmQiLCJ1c2VySWQiOiIzNDgyODI4ODkifQ==</vt:lpwstr>
  </property>
</Properties>
</file>